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bookmarkStart w:colFirst="0" w:colLast="0" w:name="_tnq872pm5yyt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PREČU ATGRIEŠANAS </w:t>
      </w:r>
      <w:hyperlink r:id="rId6">
        <w:r w:rsidDel="00000000" w:rsidR="00000000" w:rsidRPr="00000000">
          <w:rPr>
            <w:b w:val="1"/>
            <w:sz w:val="20"/>
            <w:szCs w:val="20"/>
            <w:rtl w:val="0"/>
          </w:rPr>
          <w:t xml:space="preserve">VEIDLAPA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INFORMĀCIJA PAR JUMS:</w:t>
      </w:r>
    </w:p>
    <w:p w:rsidR="00000000" w:rsidDel="00000000" w:rsidP="00000000" w:rsidRDefault="00000000" w:rsidRPr="00000000" w14:paraId="00000005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3970"/>
        <w:gridCol w:w="5528"/>
        <w:tblGridChange w:id="0">
          <w:tblGrid>
            <w:gridCol w:w="3970"/>
            <w:gridCol w:w="552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202_ g. ______________ mēnesis _____ diena.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Vārds, Uzvārds / Uzņēmums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Personas kods / Uzņēmuma reģistrācijas numurs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E-pasts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Telefona numurs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Bankas konts / Banka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(Lūdzu norādiet bankas kontu, kurā vēlētos saņemt naudu)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INFORMĀCIJA PAR ATGRIEZTAJĀM PRECĒM:</w:t>
      </w:r>
    </w:p>
    <w:p w:rsidR="00000000" w:rsidDel="00000000" w:rsidP="00000000" w:rsidRDefault="00000000" w:rsidRPr="00000000" w14:paraId="00000019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3970"/>
        <w:gridCol w:w="5528"/>
        <w:tblGridChange w:id="0">
          <w:tblGrid>
            <w:gridCol w:w="3970"/>
            <w:gridCol w:w="552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Rēķina nr. / Pasūtījuma nr.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Preču piegādes datums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202_ g. ______________ mēnesis _____ diena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Atgrieztās preces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(Lūdzu norādiet preču nosaukumus un daudzumus)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Iemesls preču atgriešanai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(Lūdzu, norādiet detalizētu iemeslu, piemēram: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Preces neatbilst gaidītajam, preces neatbilst pasūtījumam, preces ir bojātas, preces tika bojātas piegādes laikā?)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Informēju, ka atceļu savu pirkuma līgumu un atgriezīšu preces 14 dienu laikā no šīs veidlapas iesniegšanas datuma.  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Apstiprinu, ka preces tiks atgrieztas orģināliepakojumā; preces nav bojātas.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Atgriežu arī pirkuma dokumentus: čeku, garantiju (ja tie ir saņemti).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 apliecinu, ka esmu informēts par </w:t>
      </w:r>
      <w:r w:rsidDel="00000000" w:rsidR="00000000" w:rsidRPr="00000000">
        <w:rPr>
          <w:color w:val="0000ff"/>
          <w:u w:val="single"/>
          <w:rtl w:val="0"/>
        </w:rPr>
        <w:t xml:space="preserve">www.karcher.lv</w:t>
      </w:r>
      <w:r w:rsidDel="00000000" w:rsidR="00000000" w:rsidRPr="00000000">
        <w:rPr>
          <w:sz w:val="20"/>
          <w:szCs w:val="20"/>
          <w:rtl w:val="0"/>
        </w:rPr>
        <w:t xml:space="preserve"> preču atgriešanas politiku.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08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 ___________________ _________________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(Vārds, uzvārds un paraksts)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40" w:w="11907" w:orient="portrait"/>
      <w:pgMar w:bottom="510" w:top="1440" w:left="1260" w:right="708" w:header="426" w:footer="51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SIA KARCHER, Pildas iela 15, LV-1035 Riga, Latvija Tel. (+371) 678 08707, Faks. (+371) 678 08706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50103444511   PVN k. LV50103444511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AS „SEB Banka“, SWIFT – BIC UNLALV2X bankas kont. LV30UNLA0050017349343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zum Schreiben vom 2007-07-26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19350" cy="1019175"/>
          <wp:effectExtent b="0" l="0" r="0" t="0"/>
          <wp:docPr descr="Kaercher_Logo_2015_CO" id="1" name="image1.jpg"/>
          <a:graphic>
            <a:graphicData uri="http://schemas.openxmlformats.org/drawingml/2006/picture">
              <pic:pic>
                <pic:nvPicPr>
                  <pic:cNvPr descr="Kaercher_Logo_2015_C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04" w:hanging="504.00000000000006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628" w:hanging="648.00000000000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google.lv/url?sa=t&amp;rct=j&amp;q=&amp;esrc=s&amp;source=web&amp;cd=1&amp;cad=rja&amp;uact=8&amp;ved=0ahUKEwif1u2CwqbUAhUNbVAKHbm9B8IQFgghMAA&amp;url=http%3A%2F%2Fwww.cipolinoplus.com%2F494.pdf&amp;usg=AFQjCNHcFtQXhMhGyr2PFRHhwBD_wO1tRA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